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E63B" w14:textId="3ADFCD21" w:rsidR="00900388" w:rsidRDefault="00F507AE" w:rsidP="00900388">
      <w:pPr>
        <w:pStyle w:val="Default"/>
      </w:pPr>
      <w:r>
        <w:rPr>
          <w:b/>
          <w:bCs/>
          <w:i/>
          <w:iCs/>
          <w:noProof/>
          <w:sz w:val="22"/>
        </w:rPr>
        <w:drawing>
          <wp:anchor distT="0" distB="0" distL="114300" distR="114300" simplePos="0" relativeHeight="251659264" behindDoc="1" locked="0" layoutInCell="1" allowOverlap="1" wp14:anchorId="36CD3AB6" wp14:editId="69350DBF">
            <wp:simplePos x="0" y="0"/>
            <wp:positionH relativeFrom="column">
              <wp:posOffset>-781050</wp:posOffset>
            </wp:positionH>
            <wp:positionV relativeFrom="paragraph">
              <wp:posOffset>-866775</wp:posOffset>
            </wp:positionV>
            <wp:extent cx="203835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350" cy="1019175"/>
                    </a:xfrm>
                    <a:prstGeom prst="rect">
                      <a:avLst/>
                    </a:prstGeom>
                  </pic:spPr>
                </pic:pic>
              </a:graphicData>
            </a:graphic>
            <wp14:sizeRelH relativeFrom="margin">
              <wp14:pctWidth>0</wp14:pctWidth>
            </wp14:sizeRelH>
            <wp14:sizeRelV relativeFrom="margin">
              <wp14:pctHeight>0</wp14:pctHeight>
            </wp14:sizeRelV>
          </wp:anchor>
        </w:drawing>
      </w:r>
    </w:p>
    <w:p w14:paraId="299A2FB0" w14:textId="2E261D95" w:rsidR="00900388" w:rsidRPr="00900388" w:rsidRDefault="00900388" w:rsidP="00900388">
      <w:pPr>
        <w:pStyle w:val="Default"/>
        <w:jc w:val="center"/>
        <w:rPr>
          <w:b/>
          <w:bCs/>
        </w:rPr>
      </w:pPr>
      <w:r w:rsidRPr="00900388">
        <w:rPr>
          <w:b/>
          <w:bCs/>
        </w:rPr>
        <w:t>Consignment Policy Agreement</w:t>
      </w:r>
    </w:p>
    <w:p w14:paraId="07499B19" w14:textId="77777777" w:rsidR="00900388" w:rsidRDefault="00900388" w:rsidP="00900388">
      <w:pPr>
        <w:pStyle w:val="Default"/>
        <w:jc w:val="center"/>
      </w:pPr>
    </w:p>
    <w:p w14:paraId="1B244D01" w14:textId="2A2F10A1" w:rsidR="00900388" w:rsidRDefault="00900388" w:rsidP="00900388">
      <w:pPr>
        <w:pStyle w:val="Default"/>
        <w:rPr>
          <w:sz w:val="22"/>
          <w:szCs w:val="22"/>
        </w:rPr>
      </w:pPr>
      <w:r>
        <w:rPr>
          <w:sz w:val="22"/>
          <w:szCs w:val="22"/>
        </w:rPr>
        <w:t xml:space="preserve">The following policies and regulation for any qualified and approved Bright Diamond Alliance </w:t>
      </w:r>
      <w:r w:rsidR="00DE3E40">
        <w:rPr>
          <w:sz w:val="22"/>
          <w:szCs w:val="22"/>
        </w:rPr>
        <w:t>/</w:t>
      </w:r>
      <w:proofErr w:type="spellStart"/>
      <w:r>
        <w:rPr>
          <w:sz w:val="22"/>
          <w:szCs w:val="22"/>
        </w:rPr>
        <w:t>Trevo</w:t>
      </w:r>
      <w:proofErr w:type="spellEnd"/>
      <w:r>
        <w:rPr>
          <w:sz w:val="22"/>
          <w:szCs w:val="22"/>
        </w:rPr>
        <w:t xml:space="preserve"> Leader to receive a Consignment inventory are as follows: </w:t>
      </w:r>
    </w:p>
    <w:p w14:paraId="55BEC774" w14:textId="77777777" w:rsidR="00900388" w:rsidRDefault="00900388" w:rsidP="00900388">
      <w:pPr>
        <w:pStyle w:val="Default"/>
        <w:rPr>
          <w:sz w:val="22"/>
          <w:szCs w:val="22"/>
        </w:rPr>
      </w:pPr>
    </w:p>
    <w:p w14:paraId="5AAADF93" w14:textId="12F67F91" w:rsidR="00900388" w:rsidRDefault="00900388" w:rsidP="00900388">
      <w:pPr>
        <w:pStyle w:val="Default"/>
        <w:rPr>
          <w:sz w:val="22"/>
          <w:szCs w:val="22"/>
        </w:rPr>
      </w:pPr>
      <w:r>
        <w:rPr>
          <w:b/>
          <w:bCs/>
          <w:sz w:val="22"/>
          <w:szCs w:val="22"/>
        </w:rPr>
        <w:t>POLICY# 1</w:t>
      </w:r>
      <w:r>
        <w:rPr>
          <w:sz w:val="22"/>
          <w:szCs w:val="22"/>
        </w:rPr>
        <w:t xml:space="preserve">- Must be a BDA weekly Business Briefing Leader in good and excellent standing with BDA leadership </w:t>
      </w:r>
    </w:p>
    <w:p w14:paraId="158889A9" w14:textId="77777777" w:rsidR="00900388" w:rsidRDefault="00900388" w:rsidP="00900388">
      <w:pPr>
        <w:pStyle w:val="Default"/>
        <w:rPr>
          <w:sz w:val="22"/>
          <w:szCs w:val="22"/>
        </w:rPr>
      </w:pPr>
    </w:p>
    <w:p w14:paraId="684FFDCA" w14:textId="3215E3C6" w:rsidR="00900388" w:rsidRDefault="00900388" w:rsidP="00900388">
      <w:pPr>
        <w:pStyle w:val="Default"/>
        <w:rPr>
          <w:sz w:val="22"/>
          <w:szCs w:val="22"/>
        </w:rPr>
      </w:pPr>
      <w:r>
        <w:rPr>
          <w:b/>
          <w:bCs/>
          <w:sz w:val="22"/>
          <w:szCs w:val="22"/>
        </w:rPr>
        <w:t>POLICY# 2</w:t>
      </w:r>
      <w:r>
        <w:rPr>
          <w:sz w:val="22"/>
          <w:szCs w:val="22"/>
        </w:rPr>
        <w:t xml:space="preserve">- Each qualified Consignment recipient must follow the consignment allocation process levels until a professional level of commitment has been established. </w:t>
      </w:r>
    </w:p>
    <w:p w14:paraId="0CCFF26F" w14:textId="77777777" w:rsidR="00900388" w:rsidRDefault="00900388" w:rsidP="00900388">
      <w:pPr>
        <w:pStyle w:val="Default"/>
        <w:rPr>
          <w:sz w:val="22"/>
          <w:szCs w:val="22"/>
        </w:rPr>
      </w:pPr>
    </w:p>
    <w:p w14:paraId="4B34641F" w14:textId="77777777" w:rsidR="00DD53B7" w:rsidRDefault="00900388" w:rsidP="00DD53B7">
      <w:pPr>
        <w:pStyle w:val="Default"/>
        <w:rPr>
          <w:sz w:val="20"/>
          <w:szCs w:val="20"/>
        </w:rPr>
      </w:pPr>
      <w:r>
        <w:rPr>
          <w:b/>
          <w:bCs/>
          <w:sz w:val="20"/>
          <w:szCs w:val="20"/>
        </w:rPr>
        <w:t xml:space="preserve">PRIMARY LEVEL - </w:t>
      </w:r>
      <w:r>
        <w:rPr>
          <w:i/>
          <w:iCs/>
          <w:sz w:val="20"/>
          <w:szCs w:val="20"/>
        </w:rPr>
        <w:t xml:space="preserve">6 16oz bottles + </w:t>
      </w:r>
      <w:r w:rsidR="00DD53B7">
        <w:rPr>
          <w:i/>
          <w:iCs/>
          <w:sz w:val="20"/>
          <w:szCs w:val="20"/>
        </w:rPr>
        <w:t xml:space="preserve">                                             </w:t>
      </w:r>
      <w:r w:rsidR="00DD53B7">
        <w:rPr>
          <w:b/>
          <w:bCs/>
          <w:sz w:val="20"/>
          <w:szCs w:val="20"/>
        </w:rPr>
        <w:t xml:space="preserve">EXECUTIVE LEVELS </w:t>
      </w:r>
    </w:p>
    <w:p w14:paraId="5FC82418" w14:textId="6F0FA6D5" w:rsidR="00900388" w:rsidRDefault="00DD53B7" w:rsidP="00900388">
      <w:pPr>
        <w:pStyle w:val="Default"/>
        <w:rPr>
          <w:sz w:val="20"/>
          <w:szCs w:val="20"/>
        </w:rPr>
      </w:pPr>
      <w:r>
        <w:rPr>
          <w:i/>
          <w:iCs/>
          <w:sz w:val="20"/>
          <w:szCs w:val="20"/>
        </w:rPr>
        <w:t xml:space="preserve">                                          </w:t>
      </w:r>
    </w:p>
    <w:p w14:paraId="308EF4D1" w14:textId="6FE2DADB" w:rsidR="00DD53B7" w:rsidRDefault="00900388" w:rsidP="00DD53B7">
      <w:pPr>
        <w:pStyle w:val="Default"/>
        <w:rPr>
          <w:sz w:val="20"/>
          <w:szCs w:val="20"/>
        </w:rPr>
      </w:pPr>
      <w:r>
        <w:rPr>
          <w:i/>
          <w:iCs/>
          <w:sz w:val="20"/>
          <w:szCs w:val="20"/>
        </w:rPr>
        <w:t xml:space="preserve">                                      10 2go bottles </w:t>
      </w:r>
      <w:r w:rsidR="00DD53B7">
        <w:rPr>
          <w:i/>
          <w:iCs/>
          <w:sz w:val="20"/>
          <w:szCs w:val="20"/>
        </w:rPr>
        <w:t>+6</w:t>
      </w:r>
      <w:r w:rsidR="00AC454D">
        <w:rPr>
          <w:i/>
          <w:iCs/>
          <w:sz w:val="20"/>
          <w:szCs w:val="20"/>
        </w:rPr>
        <w:t xml:space="preserve"> </w:t>
      </w:r>
      <w:r w:rsidR="00DD53B7">
        <w:rPr>
          <w:i/>
          <w:iCs/>
          <w:sz w:val="20"/>
          <w:szCs w:val="20"/>
        </w:rPr>
        <w:t>RP3                                        1. 24-16oz + 60 2gos +24</w:t>
      </w:r>
      <w:r w:rsidR="00AC454D">
        <w:rPr>
          <w:i/>
          <w:iCs/>
          <w:sz w:val="20"/>
          <w:szCs w:val="20"/>
        </w:rPr>
        <w:t xml:space="preserve"> </w:t>
      </w:r>
      <w:r w:rsidR="00DD53B7">
        <w:rPr>
          <w:i/>
          <w:iCs/>
          <w:sz w:val="20"/>
          <w:szCs w:val="20"/>
        </w:rPr>
        <w:t>RP3</w:t>
      </w:r>
    </w:p>
    <w:p w14:paraId="7752CB31" w14:textId="6F3D9C28" w:rsidR="00DD53B7" w:rsidRDefault="00DD53B7" w:rsidP="00DD53B7">
      <w:pPr>
        <w:pStyle w:val="Default"/>
        <w:rPr>
          <w:sz w:val="20"/>
          <w:szCs w:val="20"/>
        </w:rPr>
      </w:pPr>
      <w:r>
        <w:rPr>
          <w:i/>
          <w:iCs/>
          <w:sz w:val="20"/>
          <w:szCs w:val="20"/>
        </w:rPr>
        <w:t xml:space="preserve">                                                                                                                2. 48-16oz +120 2gos +48</w:t>
      </w:r>
      <w:r w:rsidR="00AC454D">
        <w:rPr>
          <w:i/>
          <w:iCs/>
          <w:sz w:val="20"/>
          <w:szCs w:val="20"/>
        </w:rPr>
        <w:t xml:space="preserve"> </w:t>
      </w:r>
      <w:r>
        <w:rPr>
          <w:i/>
          <w:iCs/>
          <w:sz w:val="20"/>
          <w:szCs w:val="20"/>
        </w:rPr>
        <w:t xml:space="preserve">RP3 </w:t>
      </w:r>
    </w:p>
    <w:p w14:paraId="1C1D9446" w14:textId="65E076E2" w:rsidR="00900388" w:rsidRPr="00DD53B7" w:rsidRDefault="00DD53B7" w:rsidP="00900388">
      <w:pPr>
        <w:pStyle w:val="Default"/>
        <w:rPr>
          <w:i/>
          <w:iCs/>
          <w:sz w:val="20"/>
          <w:szCs w:val="20"/>
        </w:rPr>
      </w:pPr>
      <w:r>
        <w:rPr>
          <w:i/>
          <w:iCs/>
          <w:sz w:val="20"/>
          <w:szCs w:val="20"/>
        </w:rPr>
        <w:t xml:space="preserve">                                                                                                               3. 96-16oz +240 2gos +96</w:t>
      </w:r>
      <w:r w:rsidR="00AC454D">
        <w:rPr>
          <w:i/>
          <w:iCs/>
          <w:sz w:val="20"/>
          <w:szCs w:val="20"/>
        </w:rPr>
        <w:t xml:space="preserve"> </w:t>
      </w:r>
      <w:r>
        <w:rPr>
          <w:i/>
          <w:iCs/>
          <w:sz w:val="20"/>
          <w:szCs w:val="20"/>
        </w:rPr>
        <w:t xml:space="preserve">RP3 </w:t>
      </w:r>
    </w:p>
    <w:p w14:paraId="35CDF5F5" w14:textId="36DA2810" w:rsidR="00900388" w:rsidRDefault="00900388" w:rsidP="00900388">
      <w:pPr>
        <w:pStyle w:val="Default"/>
        <w:rPr>
          <w:sz w:val="20"/>
          <w:szCs w:val="20"/>
        </w:rPr>
      </w:pPr>
      <w:r>
        <w:rPr>
          <w:b/>
          <w:bCs/>
          <w:sz w:val="20"/>
          <w:szCs w:val="20"/>
        </w:rPr>
        <w:t>SECONDARY LEVEL -</w:t>
      </w:r>
      <w:r>
        <w:rPr>
          <w:i/>
          <w:iCs/>
          <w:sz w:val="20"/>
          <w:szCs w:val="20"/>
        </w:rPr>
        <w:t xml:space="preserve">12 16oz bottles + </w:t>
      </w:r>
      <w:r w:rsidR="00DD53B7">
        <w:rPr>
          <w:i/>
          <w:iCs/>
          <w:sz w:val="20"/>
          <w:szCs w:val="20"/>
        </w:rPr>
        <w:t xml:space="preserve">                                        </w:t>
      </w:r>
    </w:p>
    <w:p w14:paraId="39617825" w14:textId="1D11B83C" w:rsidR="00900388" w:rsidRDefault="00900388" w:rsidP="00900388">
      <w:pPr>
        <w:pStyle w:val="Default"/>
        <w:rPr>
          <w:sz w:val="20"/>
          <w:szCs w:val="20"/>
        </w:rPr>
      </w:pPr>
      <w:r>
        <w:rPr>
          <w:i/>
          <w:iCs/>
          <w:sz w:val="20"/>
          <w:szCs w:val="20"/>
        </w:rPr>
        <w:t xml:space="preserve">                                          20 2go bottles </w:t>
      </w:r>
      <w:r w:rsidR="00DD53B7">
        <w:rPr>
          <w:i/>
          <w:iCs/>
          <w:sz w:val="20"/>
          <w:szCs w:val="20"/>
        </w:rPr>
        <w:t>+ 12 RP3</w:t>
      </w:r>
    </w:p>
    <w:p w14:paraId="6B4AE97F" w14:textId="77777777" w:rsidR="00900388" w:rsidRDefault="00900388" w:rsidP="00900388">
      <w:pPr>
        <w:pStyle w:val="Default"/>
        <w:rPr>
          <w:sz w:val="20"/>
          <w:szCs w:val="20"/>
        </w:rPr>
      </w:pPr>
      <w:r>
        <w:rPr>
          <w:b/>
          <w:bCs/>
          <w:sz w:val="20"/>
          <w:szCs w:val="20"/>
        </w:rPr>
        <w:t xml:space="preserve">HONOR LEVEL - </w:t>
      </w:r>
      <w:r>
        <w:rPr>
          <w:i/>
          <w:iCs/>
          <w:sz w:val="20"/>
          <w:szCs w:val="20"/>
        </w:rPr>
        <w:t xml:space="preserve">18 16oz bottles + </w:t>
      </w:r>
    </w:p>
    <w:p w14:paraId="33ECA6F9" w14:textId="55892FC8" w:rsidR="00900388" w:rsidRDefault="00900388" w:rsidP="00900388">
      <w:pPr>
        <w:pStyle w:val="Default"/>
        <w:rPr>
          <w:i/>
          <w:iCs/>
          <w:sz w:val="20"/>
          <w:szCs w:val="20"/>
        </w:rPr>
      </w:pPr>
      <w:r>
        <w:rPr>
          <w:i/>
          <w:iCs/>
          <w:sz w:val="20"/>
          <w:szCs w:val="20"/>
        </w:rPr>
        <w:t xml:space="preserve">                                  30 2go bottles </w:t>
      </w:r>
      <w:r w:rsidR="00DD53B7">
        <w:rPr>
          <w:i/>
          <w:iCs/>
          <w:sz w:val="20"/>
          <w:szCs w:val="20"/>
        </w:rPr>
        <w:t>+18</w:t>
      </w:r>
      <w:r w:rsidR="00AC454D">
        <w:rPr>
          <w:i/>
          <w:iCs/>
          <w:sz w:val="20"/>
          <w:szCs w:val="20"/>
        </w:rPr>
        <w:t xml:space="preserve"> </w:t>
      </w:r>
      <w:r w:rsidR="00DD53B7">
        <w:rPr>
          <w:i/>
          <w:iCs/>
          <w:sz w:val="20"/>
          <w:szCs w:val="20"/>
        </w:rPr>
        <w:t>RP3</w:t>
      </w:r>
    </w:p>
    <w:p w14:paraId="5D695B1F" w14:textId="77777777" w:rsidR="00DD53B7" w:rsidRDefault="00DD53B7" w:rsidP="00900388">
      <w:pPr>
        <w:pStyle w:val="Default"/>
        <w:rPr>
          <w:sz w:val="20"/>
          <w:szCs w:val="20"/>
        </w:rPr>
      </w:pPr>
    </w:p>
    <w:p w14:paraId="2A33CA3D" w14:textId="77777777" w:rsidR="00900388" w:rsidRDefault="00900388" w:rsidP="00900388">
      <w:pPr>
        <w:pStyle w:val="Default"/>
        <w:rPr>
          <w:sz w:val="22"/>
          <w:szCs w:val="22"/>
        </w:rPr>
      </w:pPr>
      <w:r>
        <w:rPr>
          <w:sz w:val="22"/>
          <w:szCs w:val="22"/>
        </w:rPr>
        <w:t xml:space="preserve">Please note* Each time the BDA </w:t>
      </w:r>
      <w:proofErr w:type="spellStart"/>
      <w:r>
        <w:rPr>
          <w:sz w:val="22"/>
          <w:szCs w:val="22"/>
        </w:rPr>
        <w:t>Trevo</w:t>
      </w:r>
      <w:proofErr w:type="spellEnd"/>
      <w:r>
        <w:rPr>
          <w:sz w:val="22"/>
          <w:szCs w:val="22"/>
        </w:rPr>
        <w:t xml:space="preserve"> Leader fulfills their Consignment agreement they will be qualified to advance to the next allocation level. </w:t>
      </w:r>
    </w:p>
    <w:p w14:paraId="1FE25E6E" w14:textId="089AE51C" w:rsidR="00900388" w:rsidRDefault="00900388" w:rsidP="00900388">
      <w:pPr>
        <w:pStyle w:val="Default"/>
        <w:rPr>
          <w:sz w:val="22"/>
          <w:szCs w:val="22"/>
        </w:rPr>
      </w:pPr>
      <w:r>
        <w:rPr>
          <w:b/>
          <w:bCs/>
          <w:sz w:val="22"/>
          <w:szCs w:val="22"/>
        </w:rPr>
        <w:t xml:space="preserve">POLICY#3- </w:t>
      </w:r>
      <w:r>
        <w:rPr>
          <w:sz w:val="22"/>
          <w:szCs w:val="22"/>
        </w:rPr>
        <w:t xml:space="preserve">All consignment inventory MUST be paid for in full within 30 days from the date the products were received by the BDA </w:t>
      </w:r>
      <w:proofErr w:type="spellStart"/>
      <w:r>
        <w:rPr>
          <w:sz w:val="22"/>
          <w:szCs w:val="22"/>
        </w:rPr>
        <w:t>Trevo</w:t>
      </w:r>
      <w:proofErr w:type="spellEnd"/>
      <w:r>
        <w:rPr>
          <w:sz w:val="22"/>
          <w:szCs w:val="22"/>
        </w:rPr>
        <w:t xml:space="preserve"> Leader, unless the products were not sold and returned within the same 30 </w:t>
      </w:r>
      <w:r w:rsidR="004756BE">
        <w:rPr>
          <w:sz w:val="22"/>
          <w:szCs w:val="22"/>
        </w:rPr>
        <w:t>days’ time</w:t>
      </w:r>
      <w:r>
        <w:rPr>
          <w:sz w:val="22"/>
          <w:szCs w:val="22"/>
        </w:rPr>
        <w:t xml:space="preserve"> frame. </w:t>
      </w:r>
    </w:p>
    <w:p w14:paraId="70C55FA3" w14:textId="77777777" w:rsidR="00900388" w:rsidRDefault="00900388" w:rsidP="00900388">
      <w:pPr>
        <w:pStyle w:val="Default"/>
        <w:rPr>
          <w:sz w:val="22"/>
          <w:szCs w:val="22"/>
        </w:rPr>
      </w:pPr>
    </w:p>
    <w:p w14:paraId="4A4D5463" w14:textId="5EF2D777" w:rsidR="00900388" w:rsidRDefault="00900388" w:rsidP="00900388">
      <w:pPr>
        <w:pStyle w:val="Default"/>
        <w:rPr>
          <w:sz w:val="22"/>
          <w:szCs w:val="22"/>
        </w:rPr>
      </w:pPr>
      <w:r>
        <w:rPr>
          <w:b/>
          <w:bCs/>
          <w:sz w:val="22"/>
          <w:szCs w:val="22"/>
        </w:rPr>
        <w:t xml:space="preserve">POLICY#4- </w:t>
      </w:r>
      <w:r>
        <w:rPr>
          <w:sz w:val="22"/>
          <w:szCs w:val="22"/>
        </w:rPr>
        <w:t xml:space="preserve">In the event the Consignment inventory has not been paid for or products have not been returned within the 30 day time period allowed, BDA </w:t>
      </w:r>
      <w:proofErr w:type="spellStart"/>
      <w:r>
        <w:rPr>
          <w:sz w:val="22"/>
          <w:szCs w:val="22"/>
        </w:rPr>
        <w:t>Trevo</w:t>
      </w:r>
      <w:proofErr w:type="spellEnd"/>
      <w:r>
        <w:rPr>
          <w:sz w:val="22"/>
          <w:szCs w:val="22"/>
        </w:rPr>
        <w:t xml:space="preserve"> Leader may forfeit their rights to future Consignment Inventories. </w:t>
      </w:r>
    </w:p>
    <w:p w14:paraId="2540D5C3" w14:textId="77777777" w:rsidR="00900388" w:rsidRDefault="00900388" w:rsidP="00900388">
      <w:pPr>
        <w:pStyle w:val="Default"/>
        <w:rPr>
          <w:sz w:val="22"/>
          <w:szCs w:val="22"/>
        </w:rPr>
      </w:pPr>
    </w:p>
    <w:p w14:paraId="13AB3D2C" w14:textId="77777777" w:rsidR="00900388" w:rsidRDefault="00900388" w:rsidP="00900388">
      <w:pPr>
        <w:pStyle w:val="Default"/>
        <w:rPr>
          <w:sz w:val="22"/>
          <w:szCs w:val="22"/>
        </w:rPr>
      </w:pPr>
      <w:r>
        <w:rPr>
          <w:b/>
          <w:bCs/>
          <w:sz w:val="22"/>
          <w:szCs w:val="22"/>
        </w:rPr>
        <w:t xml:space="preserve">POLICY#5- </w:t>
      </w:r>
      <w:r>
        <w:rPr>
          <w:sz w:val="22"/>
          <w:szCs w:val="22"/>
        </w:rPr>
        <w:t xml:space="preserve">A BDA </w:t>
      </w:r>
      <w:proofErr w:type="spellStart"/>
      <w:r>
        <w:rPr>
          <w:sz w:val="22"/>
          <w:szCs w:val="22"/>
        </w:rPr>
        <w:t>Trevo</w:t>
      </w:r>
      <w:proofErr w:type="spellEnd"/>
      <w:r>
        <w:rPr>
          <w:sz w:val="22"/>
          <w:szCs w:val="22"/>
        </w:rPr>
        <w:t xml:space="preserve"> Leader may call the BDA Office Operations Manager, Edam Shem on or before the Consignment date has expired to request a time extension of no more than 15 days. This will require a new Consignment form, signed and approved by the Director. </w:t>
      </w:r>
    </w:p>
    <w:p w14:paraId="2B568758" w14:textId="43555209" w:rsidR="00900388" w:rsidRDefault="00900388" w:rsidP="00900388">
      <w:pPr>
        <w:pStyle w:val="Default"/>
        <w:rPr>
          <w:sz w:val="22"/>
          <w:szCs w:val="22"/>
        </w:rPr>
      </w:pPr>
      <w:r>
        <w:rPr>
          <w:sz w:val="22"/>
          <w:szCs w:val="22"/>
        </w:rPr>
        <w:t xml:space="preserve">Any future shipment will revert back to the Primary Consignment Level* if the BDA </w:t>
      </w:r>
      <w:proofErr w:type="spellStart"/>
      <w:r>
        <w:rPr>
          <w:sz w:val="22"/>
          <w:szCs w:val="22"/>
        </w:rPr>
        <w:t>Trevo</w:t>
      </w:r>
      <w:proofErr w:type="spellEnd"/>
      <w:r>
        <w:rPr>
          <w:sz w:val="22"/>
          <w:szCs w:val="22"/>
        </w:rPr>
        <w:t xml:space="preserve"> Leader is reinstated. </w:t>
      </w:r>
    </w:p>
    <w:p w14:paraId="3B3905F3" w14:textId="77777777" w:rsidR="00900388" w:rsidRDefault="00900388" w:rsidP="00900388">
      <w:pPr>
        <w:pStyle w:val="Default"/>
        <w:rPr>
          <w:sz w:val="22"/>
          <w:szCs w:val="22"/>
        </w:rPr>
      </w:pPr>
    </w:p>
    <w:p w14:paraId="319303F3" w14:textId="77777777" w:rsidR="00900388" w:rsidRDefault="00900388" w:rsidP="00900388">
      <w:pPr>
        <w:pStyle w:val="Default"/>
        <w:rPr>
          <w:sz w:val="22"/>
          <w:szCs w:val="22"/>
        </w:rPr>
      </w:pPr>
      <w:r>
        <w:rPr>
          <w:sz w:val="22"/>
          <w:szCs w:val="22"/>
        </w:rPr>
        <w:t xml:space="preserve">Our goals when developing this Consignment Inventory </w:t>
      </w:r>
      <w:proofErr w:type="spellStart"/>
      <w:r>
        <w:rPr>
          <w:sz w:val="22"/>
          <w:szCs w:val="22"/>
        </w:rPr>
        <w:t>programme</w:t>
      </w:r>
      <w:proofErr w:type="spellEnd"/>
      <w:r>
        <w:rPr>
          <w:sz w:val="22"/>
          <w:szCs w:val="22"/>
        </w:rPr>
        <w:t xml:space="preserve"> was to help facilitate the easy accessibility of </w:t>
      </w:r>
      <w:proofErr w:type="spellStart"/>
      <w:r>
        <w:rPr>
          <w:sz w:val="22"/>
          <w:szCs w:val="22"/>
        </w:rPr>
        <w:t>Trevo</w:t>
      </w:r>
      <w:proofErr w:type="spellEnd"/>
      <w:r>
        <w:rPr>
          <w:sz w:val="22"/>
          <w:szCs w:val="22"/>
        </w:rPr>
        <w:t xml:space="preserve"> products to both BDA </w:t>
      </w:r>
      <w:proofErr w:type="spellStart"/>
      <w:r>
        <w:rPr>
          <w:sz w:val="22"/>
          <w:szCs w:val="22"/>
        </w:rPr>
        <w:t>Trevo</w:t>
      </w:r>
      <w:proofErr w:type="spellEnd"/>
      <w:r>
        <w:rPr>
          <w:sz w:val="22"/>
          <w:szCs w:val="22"/>
        </w:rPr>
        <w:t xml:space="preserve"> Leaders (wholesale customers) as well as retail customers throughout the country of Kenya in a uniformed and purposeful way. </w:t>
      </w:r>
    </w:p>
    <w:p w14:paraId="700B57F7" w14:textId="7B46E882" w:rsidR="00900388" w:rsidRDefault="00900388" w:rsidP="00900388">
      <w:pPr>
        <w:pStyle w:val="Default"/>
        <w:rPr>
          <w:sz w:val="22"/>
          <w:szCs w:val="22"/>
        </w:rPr>
      </w:pPr>
      <w:r>
        <w:rPr>
          <w:sz w:val="22"/>
          <w:szCs w:val="22"/>
        </w:rPr>
        <w:t xml:space="preserve">Thank you each BDA </w:t>
      </w:r>
      <w:proofErr w:type="spellStart"/>
      <w:r>
        <w:rPr>
          <w:sz w:val="22"/>
          <w:szCs w:val="22"/>
        </w:rPr>
        <w:t>Trevo</w:t>
      </w:r>
      <w:proofErr w:type="spellEnd"/>
      <w:r>
        <w:rPr>
          <w:sz w:val="22"/>
          <w:szCs w:val="22"/>
        </w:rPr>
        <w:t xml:space="preserve"> Leader for adhering to the policies found on this form. Please sign this document indicating that you have read and understood the purpose and processes necessary for you to participate in this </w:t>
      </w:r>
      <w:proofErr w:type="spellStart"/>
      <w:r>
        <w:rPr>
          <w:sz w:val="22"/>
          <w:szCs w:val="22"/>
        </w:rPr>
        <w:t>programme</w:t>
      </w:r>
      <w:proofErr w:type="spellEnd"/>
      <w:r>
        <w:rPr>
          <w:sz w:val="22"/>
          <w:szCs w:val="22"/>
        </w:rPr>
        <w:t xml:space="preserve">. </w:t>
      </w:r>
    </w:p>
    <w:p w14:paraId="6A52CBD2" w14:textId="77777777" w:rsidR="00CA462D" w:rsidRDefault="00CA462D" w:rsidP="00900388">
      <w:pPr>
        <w:pStyle w:val="Default"/>
        <w:rPr>
          <w:sz w:val="22"/>
          <w:szCs w:val="22"/>
        </w:rPr>
      </w:pPr>
    </w:p>
    <w:p w14:paraId="7E3AA500" w14:textId="26CC6511" w:rsidR="00900388" w:rsidRDefault="00900388" w:rsidP="00900388">
      <w:pPr>
        <w:pStyle w:val="Default"/>
        <w:rPr>
          <w:sz w:val="22"/>
          <w:szCs w:val="22"/>
        </w:rPr>
      </w:pPr>
      <w:r>
        <w:rPr>
          <w:sz w:val="22"/>
          <w:szCs w:val="22"/>
        </w:rPr>
        <w:t xml:space="preserve">------------------------------                  -----------------------------                      ----------------- </w:t>
      </w:r>
    </w:p>
    <w:p w14:paraId="2AD8DE06" w14:textId="3E66270B" w:rsidR="00900388" w:rsidRDefault="00900388" w:rsidP="00900388">
      <w:pPr>
        <w:pStyle w:val="Default"/>
        <w:rPr>
          <w:sz w:val="22"/>
          <w:szCs w:val="22"/>
        </w:rPr>
      </w:pPr>
      <w:r>
        <w:rPr>
          <w:sz w:val="22"/>
          <w:szCs w:val="22"/>
        </w:rPr>
        <w:t xml:space="preserve">Name (L&amp;H Coach)                                    Signature                                            Date </w:t>
      </w:r>
    </w:p>
    <w:p w14:paraId="766B6EFF" w14:textId="7447A30C" w:rsidR="00CA462D" w:rsidRDefault="00900388" w:rsidP="00900388">
      <w:pPr>
        <w:pStyle w:val="Default"/>
        <w:rPr>
          <w:sz w:val="22"/>
          <w:szCs w:val="22"/>
        </w:rPr>
      </w:pPr>
      <w:r>
        <w:rPr>
          <w:sz w:val="22"/>
          <w:szCs w:val="22"/>
        </w:rPr>
        <w:t xml:space="preserve">-----------------------------                   ----------------------------- </w:t>
      </w:r>
    </w:p>
    <w:p w14:paraId="57A24E90" w14:textId="2CEC62D8" w:rsidR="00900388" w:rsidRDefault="00900388" w:rsidP="00900388">
      <w:pPr>
        <w:pStyle w:val="Default"/>
        <w:rPr>
          <w:sz w:val="22"/>
          <w:szCs w:val="22"/>
        </w:rPr>
      </w:pPr>
      <w:r>
        <w:rPr>
          <w:sz w:val="22"/>
          <w:szCs w:val="22"/>
        </w:rPr>
        <w:t xml:space="preserve">CID#                                                     BDA Centre Location </w:t>
      </w:r>
    </w:p>
    <w:p w14:paraId="08ACC79A" w14:textId="3761C715" w:rsidR="00900388" w:rsidRDefault="00900388" w:rsidP="00900388">
      <w:pPr>
        <w:pStyle w:val="Default"/>
        <w:rPr>
          <w:sz w:val="22"/>
          <w:szCs w:val="22"/>
        </w:rPr>
      </w:pPr>
      <w:r>
        <w:rPr>
          <w:sz w:val="22"/>
          <w:szCs w:val="22"/>
        </w:rPr>
        <w:t xml:space="preserve">------------------------------                  -----------------------------                        ----------------- </w:t>
      </w:r>
    </w:p>
    <w:p w14:paraId="48B7B511" w14:textId="76A1BBAD" w:rsidR="009D0DF7" w:rsidRDefault="00900388" w:rsidP="00900388">
      <w:r>
        <w:t xml:space="preserve">Name </w:t>
      </w:r>
      <w:r>
        <w:rPr>
          <w:sz w:val="20"/>
          <w:szCs w:val="20"/>
        </w:rPr>
        <w:t xml:space="preserve">(Director of Operations)                           </w:t>
      </w:r>
      <w:r>
        <w:t>Signature                                                   Date</w:t>
      </w:r>
    </w:p>
    <w:sectPr w:rsidR="009D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88"/>
    <w:rsid w:val="004756BE"/>
    <w:rsid w:val="00497EFD"/>
    <w:rsid w:val="004E6640"/>
    <w:rsid w:val="004F1D7C"/>
    <w:rsid w:val="00507DB8"/>
    <w:rsid w:val="00900388"/>
    <w:rsid w:val="00AC454D"/>
    <w:rsid w:val="00CA462D"/>
    <w:rsid w:val="00CC18F1"/>
    <w:rsid w:val="00DD53B7"/>
    <w:rsid w:val="00DE3E40"/>
    <w:rsid w:val="00E91BFB"/>
    <w:rsid w:val="00F5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4E9F"/>
  <w15:chartTrackingRefBased/>
  <w15:docId w15:val="{9DE5A345-3D4C-4DDC-A36B-EA7085CD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ELITEDESK</dc:creator>
  <cp:keywords/>
  <dc:description/>
  <cp:lastModifiedBy>HP ELITEDESK</cp:lastModifiedBy>
  <cp:revision>10</cp:revision>
  <cp:lastPrinted>2021-11-23T12:44:00Z</cp:lastPrinted>
  <dcterms:created xsi:type="dcterms:W3CDTF">2021-08-31T13:06:00Z</dcterms:created>
  <dcterms:modified xsi:type="dcterms:W3CDTF">2021-11-23T12:45:00Z</dcterms:modified>
</cp:coreProperties>
</file>